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D5" w:rsidRDefault="00B34C65" w:rsidP="004152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OTVÁRAME </w:t>
      </w:r>
      <w:r w:rsidR="004152D5">
        <w:rPr>
          <w:b/>
          <w:bCs/>
          <w:sz w:val="28"/>
        </w:rPr>
        <w:t>DENNÝ  STACIONÁR  V  BELEJ</w:t>
      </w:r>
    </w:p>
    <w:p w:rsidR="004152D5" w:rsidRDefault="004152D5" w:rsidP="004152D5">
      <w:pPr>
        <w:rPr>
          <w:b/>
          <w:bCs/>
          <w:sz w:val="28"/>
        </w:rPr>
      </w:pPr>
    </w:p>
    <w:p w:rsidR="004152D5" w:rsidRDefault="004152D5" w:rsidP="004152D5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Naša nezisková organizácia </w:t>
      </w:r>
      <w:r w:rsidR="00B34C65">
        <w:rPr>
          <w:color w:val="222222"/>
          <w:shd w:val="clear" w:color="auto" w:fill="FFFFFF"/>
        </w:rPr>
        <w:t xml:space="preserve">Diamant J&amp;D, </w:t>
      </w:r>
      <w:r>
        <w:rPr>
          <w:color w:val="222222"/>
          <w:shd w:val="clear" w:color="auto" w:fill="FFFFFF"/>
        </w:rPr>
        <w:t>vznikla v</w:t>
      </w:r>
      <w:r w:rsidR="002471FC">
        <w:rPr>
          <w:color w:val="222222"/>
          <w:shd w:val="clear" w:color="auto" w:fill="FFFFFF"/>
        </w:rPr>
        <w:t> roku 2014</w:t>
      </w:r>
      <w:r>
        <w:rPr>
          <w:color w:val="222222"/>
          <w:shd w:val="clear" w:color="auto" w:fill="FFFFFF"/>
        </w:rPr>
        <w:t xml:space="preserve"> s cieľom poskytovať sociálnu pomoc ľuďom v nepriaznivej situácii. Zameraní sme hlavne na opatrovateľskú činnosť. Po viacročných skúsenostiach s touto službou a návštevách klientov v teréne sme sa len utvrdili v tom, že je veľa ľudí, ktorí sú odkázaní na pomoc inej osoby a nedokážu si sami zabezpečiť uspokojenie základných životných potrieb. Túto pomoc im vo väčšine prípadov poskytujú najbližší rodinní príslušníci, ktorí z tohto dôvodu musia prerušiť pracovný pomer príp. obmedziť svoju zárobkovú činnosť a tým pádom sa tiež často ocit</w:t>
      </w:r>
      <w:r w:rsidR="00B34C65">
        <w:rPr>
          <w:color w:val="222222"/>
          <w:shd w:val="clear" w:color="auto" w:fill="FFFFFF"/>
        </w:rPr>
        <w:t>nú</w:t>
      </w:r>
      <w:r>
        <w:rPr>
          <w:color w:val="222222"/>
          <w:shd w:val="clear" w:color="auto" w:fill="FFFFFF"/>
        </w:rPr>
        <w:t xml:space="preserve"> na hrane životného minima. Z tohto dôvodu sme sa rozhodli rozšíriť našu sociálnu činnosť a zriadiť denný stacionár v našej obci Belá.</w:t>
      </w:r>
      <w:r>
        <w:rPr>
          <w:rStyle w:val="apple-converted-space"/>
          <w:rFonts w:eastAsiaTheme="majorEastAsia"/>
          <w:color w:val="222222"/>
          <w:shd w:val="clear" w:color="auto" w:fill="FFFFFF"/>
        </w:rPr>
        <w:t> </w:t>
      </w:r>
    </w:p>
    <w:p w:rsidR="004152D5" w:rsidRDefault="004152D5" w:rsidP="004152D5">
      <w:pPr>
        <w:rPr>
          <w:b/>
          <w:bCs/>
          <w:sz w:val="28"/>
        </w:rPr>
      </w:pPr>
    </w:p>
    <w:p w:rsidR="004152D5" w:rsidRDefault="004152D5" w:rsidP="004152D5">
      <w:pPr>
        <w:jc w:val="both"/>
      </w:pPr>
      <w:r>
        <w:t xml:space="preserve">     Dňa</w:t>
      </w:r>
      <w:r w:rsidR="002471FC">
        <w:t xml:space="preserve"> 2.1.2017</w:t>
      </w:r>
      <w:r>
        <w:t xml:space="preserve">  sa po prvý krát otvorí denný stacionár – zariadenie určené pre seniorov, ktorí žijú v domácnosti osamote a túžia po kontakte s ľuďmi alebo pre seniorov, ktorým príslušníci rodiny nemôžu poskytnúť celodennú starostlivosť a zároveň ich nechcú umiestniť do domova sociálnych služieb. Tento stacionár je vhodný aj pre občanov so zdravotným postihnutím od tretieho stupňa odkázanosti na sociálnu službu.</w:t>
      </w:r>
    </w:p>
    <w:p w:rsidR="004152D5" w:rsidRDefault="004152D5" w:rsidP="004152D5">
      <w:pPr>
        <w:jc w:val="both"/>
      </w:pPr>
    </w:p>
    <w:p w:rsidR="004152D5" w:rsidRDefault="004152D5" w:rsidP="004152D5">
      <w:pPr>
        <w:jc w:val="both"/>
      </w:pPr>
      <w:r>
        <w:t>V zariadení bude poskytovaná:</w:t>
      </w:r>
    </w:p>
    <w:p w:rsidR="004152D5" w:rsidRDefault="004152D5" w:rsidP="004152D5">
      <w:pPr>
        <w:jc w:val="both"/>
      </w:pPr>
    </w:p>
    <w:p w:rsidR="004152D5" w:rsidRDefault="004152D5" w:rsidP="004152D5">
      <w:pPr>
        <w:numPr>
          <w:ilvl w:val="0"/>
          <w:numId w:val="1"/>
        </w:numPr>
        <w:jc w:val="both"/>
      </w:pPr>
      <w:r>
        <w:t>pomoc pri odkázanosti na pomoc inej fyzickej osoby</w:t>
      </w:r>
    </w:p>
    <w:p w:rsidR="004152D5" w:rsidRDefault="004152D5" w:rsidP="004152D5">
      <w:pPr>
        <w:numPr>
          <w:ilvl w:val="0"/>
          <w:numId w:val="1"/>
        </w:numPr>
        <w:jc w:val="both"/>
      </w:pPr>
      <w:r>
        <w:t>sociálne poradenstvo</w:t>
      </w:r>
    </w:p>
    <w:p w:rsidR="004152D5" w:rsidRDefault="004152D5" w:rsidP="004152D5">
      <w:pPr>
        <w:numPr>
          <w:ilvl w:val="0"/>
          <w:numId w:val="1"/>
        </w:numPr>
        <w:jc w:val="both"/>
      </w:pPr>
      <w:r>
        <w:t>sociálna rehabilitácia</w:t>
      </w:r>
    </w:p>
    <w:p w:rsidR="004152D5" w:rsidRDefault="004152D5" w:rsidP="004152D5">
      <w:pPr>
        <w:numPr>
          <w:ilvl w:val="0"/>
          <w:numId w:val="1"/>
        </w:numPr>
        <w:jc w:val="both"/>
      </w:pPr>
      <w:r>
        <w:t>stravovanie (</w:t>
      </w:r>
      <w:r w:rsidR="002471FC">
        <w:t>zabezpečenie donášky obedov – hradí si klient</w:t>
      </w:r>
      <w:r w:rsidR="00B34C65">
        <w:t xml:space="preserve"> sám</w:t>
      </w:r>
      <w:r>
        <w:t>)</w:t>
      </w:r>
    </w:p>
    <w:p w:rsidR="002471FC" w:rsidRDefault="002471FC" w:rsidP="004152D5">
      <w:pPr>
        <w:numPr>
          <w:ilvl w:val="0"/>
          <w:numId w:val="1"/>
        </w:numPr>
        <w:jc w:val="both"/>
      </w:pPr>
      <w:r>
        <w:t xml:space="preserve">pitný režim a občerstvenie zabezpečíme na náklady </w:t>
      </w:r>
      <w:proofErr w:type="spellStart"/>
      <w:r>
        <w:t>n.o</w:t>
      </w:r>
      <w:proofErr w:type="spellEnd"/>
      <w:r>
        <w:t>.</w:t>
      </w:r>
    </w:p>
    <w:p w:rsidR="004152D5" w:rsidRDefault="004152D5" w:rsidP="004152D5">
      <w:pPr>
        <w:jc w:val="both"/>
      </w:pPr>
    </w:p>
    <w:p w:rsidR="004152D5" w:rsidRDefault="004152D5" w:rsidP="004152D5">
      <w:pPr>
        <w:jc w:val="both"/>
      </w:pPr>
      <w:r>
        <w:t>taktiež bude zabezpečená:</w:t>
      </w:r>
    </w:p>
    <w:p w:rsidR="004152D5" w:rsidRDefault="004152D5" w:rsidP="004152D5">
      <w:pPr>
        <w:jc w:val="both"/>
      </w:pPr>
    </w:p>
    <w:p w:rsidR="004152D5" w:rsidRDefault="004152D5" w:rsidP="004152D5">
      <w:pPr>
        <w:numPr>
          <w:ilvl w:val="0"/>
          <w:numId w:val="1"/>
        </w:numPr>
        <w:jc w:val="both"/>
      </w:pPr>
      <w:r>
        <w:t xml:space="preserve">pracovná terapia </w:t>
      </w:r>
    </w:p>
    <w:p w:rsidR="004152D5" w:rsidRDefault="004152D5" w:rsidP="004152D5">
      <w:pPr>
        <w:numPr>
          <w:ilvl w:val="0"/>
          <w:numId w:val="1"/>
        </w:numPr>
        <w:jc w:val="both"/>
      </w:pPr>
      <w:r>
        <w:t>rozmanitá záujmová činnosť</w:t>
      </w:r>
    </w:p>
    <w:p w:rsidR="004152D5" w:rsidRDefault="004152D5" w:rsidP="004152D5">
      <w:pPr>
        <w:jc w:val="both"/>
      </w:pPr>
    </w:p>
    <w:p w:rsidR="004152D5" w:rsidRDefault="004152D5" w:rsidP="004152D5">
      <w:pPr>
        <w:jc w:val="both"/>
      </w:pPr>
      <w:r>
        <w:t>a to všetko na základe zdravotného stavu, individuálnych potrieb, možností ako aj schopností a samotných záujmov každého návštevníka stacionára.</w:t>
      </w:r>
    </w:p>
    <w:p w:rsidR="004152D5" w:rsidRDefault="004152D5" w:rsidP="004152D5">
      <w:pPr>
        <w:jc w:val="both"/>
      </w:pPr>
    </w:p>
    <w:p w:rsidR="004152D5" w:rsidRDefault="004152D5" w:rsidP="004152D5">
      <w:pPr>
        <w:jc w:val="both"/>
      </w:pPr>
      <w:r>
        <w:t xml:space="preserve">     Tieto sociálne služby budú poskytované</w:t>
      </w:r>
      <w:r w:rsidR="00B34C65">
        <w:t xml:space="preserve"> </w:t>
      </w:r>
      <w:r w:rsidR="00B34C65" w:rsidRPr="00B34C65">
        <w:rPr>
          <w:b/>
        </w:rPr>
        <w:t>bezplatne</w:t>
      </w:r>
      <w:r w:rsidRPr="00B34C65">
        <w:rPr>
          <w:b/>
        </w:rPr>
        <w:t xml:space="preserve"> </w:t>
      </w:r>
      <w:r>
        <w:t xml:space="preserve">ambulantnou, teda dennou formou, čo znamená, že občan bude môcť prichádzať do zariadenia od </w:t>
      </w:r>
      <w:r w:rsidR="00B34C65">
        <w:t>6:0</w:t>
      </w:r>
      <w:r w:rsidR="002471FC">
        <w:t>0</w:t>
      </w:r>
      <w:r>
        <w:t xml:space="preserve">  hod. a odchádzať najneskôr o</w:t>
      </w:r>
      <w:r w:rsidR="002471FC">
        <w:t> 1</w:t>
      </w:r>
      <w:r w:rsidR="00B34C65">
        <w:t>7</w:t>
      </w:r>
      <w:r w:rsidR="002471FC">
        <w:t>:</w:t>
      </w:r>
      <w:r w:rsidR="00B34C65">
        <w:t>0</w:t>
      </w:r>
      <w:r w:rsidR="002471FC">
        <w:t>0</w:t>
      </w:r>
      <w:r>
        <w:t xml:space="preserve"> hod.</w:t>
      </w:r>
    </w:p>
    <w:p w:rsidR="004152D5" w:rsidRDefault="004152D5" w:rsidP="004152D5">
      <w:pPr>
        <w:jc w:val="both"/>
      </w:pPr>
    </w:p>
    <w:p w:rsidR="004152D5" w:rsidRDefault="004152D5" w:rsidP="004152D5">
      <w:pPr>
        <w:jc w:val="both"/>
      </w:pPr>
      <w:r>
        <w:t xml:space="preserve">     Cieľom novovytvoreného stacionára v Belej je odborne zabezpečiť občanovi čo najpríjemnejšie a zmysluplné prežitie dňa za podpory jeho aktivizácie, samostatnosti ako aj kontaktu so spoločenským prostredím.</w:t>
      </w:r>
      <w:bookmarkStart w:id="0" w:name="_GoBack"/>
      <w:bookmarkEnd w:id="0"/>
    </w:p>
    <w:p w:rsidR="004152D5" w:rsidRDefault="004152D5" w:rsidP="004152D5">
      <w:pPr>
        <w:jc w:val="both"/>
      </w:pPr>
    </w:p>
    <w:p w:rsidR="004152D5" w:rsidRDefault="004152D5" w:rsidP="004152D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     Sme presvedčení, že zriadením tohto zariadenia pomôžeme nielen ľuďom odkázaným na túto službu ale aj ich najbližším a v konečnom dôsledku celej našej spoločnosti.</w:t>
      </w:r>
    </w:p>
    <w:p w:rsidR="004152D5" w:rsidRDefault="004152D5" w:rsidP="004152D5">
      <w:pPr>
        <w:jc w:val="both"/>
        <w:rPr>
          <w:color w:val="222222"/>
          <w:shd w:val="clear" w:color="auto" w:fill="FFFFFF"/>
        </w:rPr>
      </w:pPr>
    </w:p>
    <w:p w:rsidR="004152D5" w:rsidRDefault="004152D5" w:rsidP="004152D5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Tešíme sa na spoluprácu</w:t>
      </w:r>
    </w:p>
    <w:p w:rsidR="00F008C5" w:rsidRDefault="00F008C5" w:rsidP="004152D5">
      <w:pPr>
        <w:jc w:val="both"/>
        <w:rPr>
          <w:b/>
          <w:color w:val="222222"/>
          <w:shd w:val="clear" w:color="auto" w:fill="FFFFFF"/>
        </w:rPr>
      </w:pPr>
    </w:p>
    <w:p w:rsidR="005D34E3" w:rsidRDefault="002471FC" w:rsidP="005D34E3">
      <w:pPr>
        <w:jc w:val="both"/>
        <w:rPr>
          <w:b/>
        </w:rPr>
      </w:pPr>
      <w:r w:rsidRPr="00B34C65">
        <w:rPr>
          <w:b/>
          <w:color w:val="222222"/>
          <w:shd w:val="clear" w:color="auto" w:fill="FFFFFF"/>
        </w:rPr>
        <w:t>Diamant J&amp;D</w:t>
      </w:r>
      <w:r w:rsidR="00B34C65">
        <w:rPr>
          <w:b/>
          <w:color w:val="222222"/>
          <w:shd w:val="clear" w:color="auto" w:fill="FFFFFF"/>
        </w:rPr>
        <w:t xml:space="preserve">, </w:t>
      </w:r>
      <w:proofErr w:type="spellStart"/>
      <w:r w:rsidR="00B34C65">
        <w:rPr>
          <w:b/>
          <w:color w:val="222222"/>
          <w:shd w:val="clear" w:color="auto" w:fill="FFFFFF"/>
        </w:rPr>
        <w:t>n.o.</w:t>
      </w:r>
      <w:proofErr w:type="spellEnd"/>
    </w:p>
    <w:p w:rsidR="00F008C5" w:rsidRPr="005D34E3" w:rsidRDefault="00F008C5" w:rsidP="005D34E3">
      <w:pPr>
        <w:jc w:val="both"/>
        <w:rPr>
          <w:b/>
        </w:rPr>
      </w:pPr>
      <w:r>
        <w:t xml:space="preserve">Kontakt: Ján </w:t>
      </w:r>
      <w:proofErr w:type="spellStart"/>
      <w:r>
        <w:t>Mičic</w:t>
      </w:r>
      <w:proofErr w:type="spellEnd"/>
      <w:r>
        <w:t xml:space="preserve"> </w:t>
      </w:r>
    </w:p>
    <w:p w:rsidR="00F46A82" w:rsidRDefault="00F008C5">
      <w:r>
        <w:t xml:space="preserve">               0918 367 223</w:t>
      </w:r>
    </w:p>
    <w:sectPr w:rsidR="00F46A82" w:rsidSect="005D34E3">
      <w:headerReference w:type="default" r:id="rId7"/>
      <w:footerReference w:type="default" r:id="rId8"/>
      <w:pgSz w:w="11906" w:h="16838"/>
      <w:pgMar w:top="1417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FA" w:rsidRDefault="00646BFA" w:rsidP="005D34E3">
      <w:r>
        <w:separator/>
      </w:r>
    </w:p>
  </w:endnote>
  <w:endnote w:type="continuationSeparator" w:id="0">
    <w:p w:rsidR="00646BFA" w:rsidRDefault="00646BFA" w:rsidP="005D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3" w:rsidRDefault="005D34E3" w:rsidP="005D34E3"/>
  <w:p w:rsidR="005D34E3" w:rsidRDefault="005D34E3" w:rsidP="005D34E3">
    <w:pPr>
      <w:pStyle w:val="Pta"/>
      <w:rPr>
        <w:b/>
        <w:i/>
        <w:color w:val="000000"/>
        <w:sz w:val="22"/>
      </w:rPr>
    </w:pPr>
    <w:r w:rsidRPr="00D23307">
      <w:rPr>
        <w:b/>
        <w:i/>
      </w:rPr>
      <w:t>IČO:</w:t>
    </w:r>
    <w:r w:rsidRPr="00D23307">
      <w:rPr>
        <w:b/>
        <w:i/>
        <w:color w:val="000000"/>
        <w:sz w:val="22"/>
      </w:rPr>
      <w:t xml:space="preserve"> 45743908      </w:t>
    </w:r>
    <w:r>
      <w:rPr>
        <w:b/>
        <w:i/>
        <w:color w:val="000000"/>
        <w:sz w:val="22"/>
      </w:rPr>
      <w:t xml:space="preserve">           </w:t>
    </w:r>
    <w:r w:rsidRPr="00D23307">
      <w:rPr>
        <w:b/>
        <w:i/>
        <w:color w:val="000000"/>
        <w:sz w:val="22"/>
      </w:rPr>
      <w:t xml:space="preserve"> DIČ: 2024130790  </w:t>
    </w:r>
    <w:r>
      <w:rPr>
        <w:b/>
        <w:i/>
        <w:color w:val="000000"/>
        <w:sz w:val="22"/>
      </w:rPr>
      <w:t xml:space="preserve">      </w:t>
    </w:r>
    <w:r w:rsidRPr="00D23307">
      <w:rPr>
        <w:b/>
        <w:i/>
        <w:color w:val="000000"/>
        <w:sz w:val="22"/>
      </w:rPr>
      <w:t xml:space="preserve">     IBAN:</w:t>
    </w:r>
    <w:r w:rsidRPr="00D23307">
      <w:rPr>
        <w:b/>
        <w:i/>
      </w:rPr>
      <w:t xml:space="preserve"> </w:t>
    </w:r>
    <w:r w:rsidRPr="000E5073">
      <w:rPr>
        <w:b/>
        <w:i/>
      </w:rPr>
      <w:t>SK38 1100 0000 0029 4846 1484</w:t>
    </w:r>
    <w:r w:rsidRPr="00D23307">
      <w:rPr>
        <w:b/>
        <w:i/>
      </w:rPr>
      <w:t xml:space="preserve">    </w:t>
    </w:r>
  </w:p>
  <w:p w:rsidR="005D34E3" w:rsidRPr="00D23307" w:rsidRDefault="005D34E3" w:rsidP="005D34E3">
    <w:pPr>
      <w:pStyle w:val="Pta"/>
      <w:rPr>
        <w:b/>
        <w:i/>
        <w:color w:val="000000"/>
        <w:sz w:val="22"/>
      </w:rPr>
    </w:pPr>
    <w:r>
      <w:rPr>
        <w:b/>
        <w:i/>
        <w:color w:val="000000"/>
        <w:sz w:val="22"/>
      </w:rPr>
      <w:t xml:space="preserve">tel.: </w:t>
    </w:r>
    <w:r w:rsidRPr="00D23307">
      <w:rPr>
        <w:b/>
        <w:i/>
        <w:color w:val="000000"/>
        <w:sz w:val="22"/>
      </w:rPr>
      <w:t>0948 488</w:t>
    </w:r>
    <w:r>
      <w:rPr>
        <w:b/>
        <w:i/>
        <w:color w:val="000000"/>
        <w:sz w:val="22"/>
      </w:rPr>
      <w:t> </w:t>
    </w:r>
    <w:r w:rsidRPr="00D23307">
      <w:rPr>
        <w:b/>
        <w:i/>
        <w:color w:val="000000"/>
        <w:sz w:val="22"/>
      </w:rPr>
      <w:t>813</w:t>
    </w:r>
    <w:r>
      <w:rPr>
        <w:b/>
        <w:i/>
        <w:color w:val="000000"/>
        <w:sz w:val="22"/>
      </w:rPr>
      <w:t xml:space="preserve">                                                         </w:t>
    </w:r>
    <w:r w:rsidRPr="00D23307">
      <w:rPr>
        <w:b/>
        <w:i/>
      </w:rPr>
      <w:t xml:space="preserve">e-mail: diamant.za@centrum.sk </w:t>
    </w:r>
  </w:p>
  <w:p w:rsidR="005D34E3" w:rsidRDefault="005D34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FA" w:rsidRDefault="00646BFA" w:rsidP="005D34E3">
      <w:r>
        <w:separator/>
      </w:r>
    </w:p>
  </w:footnote>
  <w:footnote w:type="continuationSeparator" w:id="0">
    <w:p w:rsidR="00646BFA" w:rsidRDefault="00646BFA" w:rsidP="005D3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3" w:rsidRPr="005D34E3" w:rsidRDefault="005D34E3" w:rsidP="005D34E3">
    <w:pPr>
      <w:pStyle w:val="Hlavika"/>
      <w:jc w:val="center"/>
      <w:rPr>
        <w:b/>
        <w:i/>
        <w:sz w:val="28"/>
        <w:szCs w:val="28"/>
        <w:lang w:val="en-US"/>
      </w:rPr>
    </w:pPr>
    <w:r>
      <w:rPr>
        <w:b/>
        <w:i/>
        <w:noProof/>
        <w:sz w:val="28"/>
        <w:szCs w:val="28"/>
        <w:lang w:eastAsia="sk-SK"/>
      </w:rPr>
      <w:drawing>
        <wp:inline distT="0" distB="0" distL="0" distR="0">
          <wp:extent cx="542925" cy="352425"/>
          <wp:effectExtent l="0" t="0" r="9525" b="9525"/>
          <wp:docPr id="18" name="Obrázok 18" descr="MC900432613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900432613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452B42">
      <w:rPr>
        <w:b/>
        <w:i/>
        <w:sz w:val="28"/>
        <w:szCs w:val="28"/>
        <w:lang w:val="en-US"/>
      </w:rPr>
      <w:t>D</w:t>
    </w:r>
    <w:r>
      <w:rPr>
        <w:b/>
        <w:i/>
        <w:sz w:val="28"/>
        <w:szCs w:val="28"/>
        <w:lang w:val="en-US"/>
      </w:rPr>
      <w:t>iamant</w:t>
    </w:r>
    <w:proofErr w:type="spellEnd"/>
    <w:r w:rsidRPr="00452B42">
      <w:rPr>
        <w:b/>
        <w:i/>
        <w:sz w:val="28"/>
        <w:szCs w:val="28"/>
        <w:lang w:val="en-US"/>
      </w:rPr>
      <w:t xml:space="preserve"> J&amp;D,</w:t>
    </w:r>
    <w:r>
      <w:rPr>
        <w:b/>
        <w:i/>
        <w:sz w:val="28"/>
        <w:szCs w:val="28"/>
        <w:lang w:val="en-US"/>
      </w:rPr>
      <w:t xml:space="preserve"> </w:t>
    </w:r>
    <w:proofErr w:type="spellStart"/>
    <w:r w:rsidRPr="00452B42">
      <w:rPr>
        <w:b/>
        <w:i/>
        <w:sz w:val="28"/>
        <w:szCs w:val="28"/>
        <w:lang w:val="en-US"/>
      </w:rPr>
      <w:t>n.o</w:t>
    </w:r>
    <w:proofErr w:type="spellEnd"/>
    <w:r w:rsidRPr="00452B42">
      <w:rPr>
        <w:b/>
        <w:i/>
        <w:sz w:val="28"/>
        <w:szCs w:val="28"/>
        <w:lang w:val="en-US"/>
      </w:rPr>
      <w:t xml:space="preserve">., U </w:t>
    </w:r>
    <w:proofErr w:type="spellStart"/>
    <w:r w:rsidRPr="00452B42">
      <w:rPr>
        <w:b/>
        <w:i/>
        <w:sz w:val="28"/>
        <w:szCs w:val="28"/>
        <w:lang w:val="en-US"/>
      </w:rPr>
      <w:t>Čajkov</w:t>
    </w:r>
    <w:proofErr w:type="spellEnd"/>
    <w:r w:rsidRPr="00452B42">
      <w:rPr>
        <w:b/>
        <w:i/>
        <w:sz w:val="28"/>
        <w:szCs w:val="28"/>
        <w:lang w:val="en-US"/>
      </w:rPr>
      <w:t xml:space="preserve"> 526, 013 05 </w:t>
    </w:r>
    <w:proofErr w:type="spellStart"/>
    <w:r w:rsidRPr="00452B42">
      <w:rPr>
        <w:b/>
        <w:i/>
        <w:sz w:val="28"/>
        <w:szCs w:val="28"/>
        <w:lang w:val="en-US"/>
      </w:rPr>
      <w:t>Belá</w:t>
    </w:r>
    <w:proofErr w:type="spellEnd"/>
  </w:p>
  <w:p w:rsidR="005D34E3" w:rsidRDefault="005D34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52F5D"/>
    <w:multiLevelType w:val="hybridMultilevel"/>
    <w:tmpl w:val="6D9ED252"/>
    <w:lvl w:ilvl="0" w:tplc="C9CE7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D5"/>
    <w:rsid w:val="00005321"/>
    <w:rsid w:val="00074793"/>
    <w:rsid w:val="002471FC"/>
    <w:rsid w:val="00251A6C"/>
    <w:rsid w:val="00397B0C"/>
    <w:rsid w:val="004152D5"/>
    <w:rsid w:val="00476B30"/>
    <w:rsid w:val="004C01B6"/>
    <w:rsid w:val="005A4753"/>
    <w:rsid w:val="005D34E3"/>
    <w:rsid w:val="00611909"/>
    <w:rsid w:val="00646BFA"/>
    <w:rsid w:val="006656E4"/>
    <w:rsid w:val="00693F9E"/>
    <w:rsid w:val="00697895"/>
    <w:rsid w:val="006A0E8A"/>
    <w:rsid w:val="006C1320"/>
    <w:rsid w:val="00745A6F"/>
    <w:rsid w:val="0076278B"/>
    <w:rsid w:val="007C1C80"/>
    <w:rsid w:val="007E4079"/>
    <w:rsid w:val="00814CE6"/>
    <w:rsid w:val="008437F7"/>
    <w:rsid w:val="008C0E51"/>
    <w:rsid w:val="008C7490"/>
    <w:rsid w:val="0093295E"/>
    <w:rsid w:val="009C48F4"/>
    <w:rsid w:val="00A22C65"/>
    <w:rsid w:val="00A60FD9"/>
    <w:rsid w:val="00A65400"/>
    <w:rsid w:val="00B34C65"/>
    <w:rsid w:val="00B44AC7"/>
    <w:rsid w:val="00B46E82"/>
    <w:rsid w:val="00BE53EC"/>
    <w:rsid w:val="00CF2A94"/>
    <w:rsid w:val="00D14A88"/>
    <w:rsid w:val="00D43F26"/>
    <w:rsid w:val="00E778C4"/>
    <w:rsid w:val="00EA7AED"/>
    <w:rsid w:val="00EC2AE5"/>
    <w:rsid w:val="00F008C5"/>
    <w:rsid w:val="00F46A82"/>
    <w:rsid w:val="00F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85E26D-9BF5-4DC5-9636-EAC699C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2D5"/>
    <w:rPr>
      <w:rFonts w:ascii="Times New Roman" w:eastAsia="Times New Roman" w:hAnsi="Times New Roman" w:cs="Times New Roman"/>
      <w:sz w:val="24"/>
      <w:lang w:val="sk-SK" w:eastAsia="cs-CZ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2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2A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A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2A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2A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2A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2A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2A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2A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76278B"/>
    <w:pPr>
      <w:framePr w:w="7920" w:h="1980" w:hRule="exact" w:hSpace="141" w:wrap="auto" w:hAnchor="page" w:xAlign="center" w:yAlign="bottom"/>
      <w:ind w:left="2880"/>
    </w:pPr>
  </w:style>
  <w:style w:type="character" w:customStyle="1" w:styleId="Nadpis1Char">
    <w:name w:val="Nadpis 1 Char"/>
    <w:basedOn w:val="Predvolenpsmoodseku"/>
    <w:link w:val="Nadpis1"/>
    <w:uiPriority w:val="9"/>
    <w:rsid w:val="00CF2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2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F2A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F2A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F2A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F2A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F2A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CF2A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CF2A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F2A94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CF2A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CF2A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F2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CF2A94"/>
    <w:rPr>
      <w:b/>
      <w:bCs/>
    </w:rPr>
  </w:style>
  <w:style w:type="character" w:styleId="Zvraznenie">
    <w:name w:val="Emphasis"/>
    <w:basedOn w:val="Predvolenpsmoodseku"/>
    <w:uiPriority w:val="20"/>
    <w:qFormat/>
    <w:rsid w:val="00CF2A94"/>
    <w:rPr>
      <w:i/>
      <w:iCs/>
    </w:rPr>
  </w:style>
  <w:style w:type="paragraph" w:styleId="Bezriadkovania">
    <w:name w:val="No Spacing"/>
    <w:link w:val="BezriadkovaniaChar"/>
    <w:uiPriority w:val="1"/>
    <w:qFormat/>
    <w:rsid w:val="00CF2A94"/>
    <w:rPr>
      <w:sz w:val="24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2A94"/>
    <w:rPr>
      <w:sz w:val="24"/>
    </w:rPr>
  </w:style>
  <w:style w:type="paragraph" w:styleId="Odsekzoznamu">
    <w:name w:val="List Paragraph"/>
    <w:basedOn w:val="Normlny"/>
    <w:uiPriority w:val="34"/>
    <w:qFormat/>
    <w:rsid w:val="00CF2A9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F2A94"/>
    <w:rPr>
      <w:i/>
      <w:iCs/>
      <w:color w:val="000000" w:themeColor="text1"/>
      <w:lang w:val="en-US"/>
    </w:rPr>
  </w:style>
  <w:style w:type="character" w:customStyle="1" w:styleId="CitciaChar">
    <w:name w:val="Citácia Char"/>
    <w:basedOn w:val="Predvolenpsmoodseku"/>
    <w:link w:val="Citcia"/>
    <w:uiPriority w:val="29"/>
    <w:rsid w:val="00CF2A94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2A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2A94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CF2A94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F2A94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CF2A94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2A94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2A94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2A94"/>
    <w:pPr>
      <w:outlineLvl w:val="9"/>
    </w:pPr>
    <w:rPr>
      <w:lang w:val="sk-SK"/>
    </w:rPr>
  </w:style>
  <w:style w:type="paragraph" w:customStyle="1" w:styleId="Styl1">
    <w:name w:val="Styl1"/>
    <w:basedOn w:val="Normlny"/>
    <w:link w:val="Styl1Char"/>
    <w:rsid w:val="006A0E8A"/>
    <w:rPr>
      <w:rFonts w:asciiTheme="majorHAnsi" w:hAnsiTheme="majorHAnsi"/>
    </w:rPr>
  </w:style>
  <w:style w:type="character" w:customStyle="1" w:styleId="Styl1Char">
    <w:name w:val="Styl1 Char"/>
    <w:basedOn w:val="Predvolenpsmoodseku"/>
    <w:link w:val="Styl1"/>
    <w:rsid w:val="006A0E8A"/>
    <w:rPr>
      <w:sz w:val="24"/>
      <w:szCs w:val="24"/>
    </w:rPr>
  </w:style>
  <w:style w:type="character" w:customStyle="1" w:styleId="apple-converted-space">
    <w:name w:val="apple-converted-space"/>
    <w:basedOn w:val="Predvolenpsmoodseku"/>
    <w:rsid w:val="004152D5"/>
  </w:style>
  <w:style w:type="paragraph" w:styleId="Textbubliny">
    <w:name w:val="Balloon Text"/>
    <w:basedOn w:val="Normlny"/>
    <w:link w:val="TextbublinyChar"/>
    <w:uiPriority w:val="99"/>
    <w:semiHidden/>
    <w:unhideWhenUsed/>
    <w:rsid w:val="00B34C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C65"/>
    <w:rPr>
      <w:rFonts w:ascii="Segoe UI" w:eastAsia="Times New Roman" w:hAnsi="Segoe UI" w:cs="Segoe UI"/>
      <w:sz w:val="18"/>
      <w:szCs w:val="18"/>
      <w:lang w:val="sk-SK" w:eastAsia="cs-CZ" w:bidi="ar-SA"/>
    </w:rPr>
  </w:style>
  <w:style w:type="paragraph" w:styleId="Hlavika">
    <w:name w:val="header"/>
    <w:basedOn w:val="Normlny"/>
    <w:link w:val="HlavikaChar"/>
    <w:unhideWhenUsed/>
    <w:rsid w:val="005D34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34E3"/>
    <w:rPr>
      <w:rFonts w:ascii="Times New Roman" w:eastAsia="Times New Roman" w:hAnsi="Times New Roman" w:cs="Times New Roman"/>
      <w:sz w:val="24"/>
      <w:lang w:val="sk-SK" w:eastAsia="cs-CZ" w:bidi="ar-SA"/>
    </w:rPr>
  </w:style>
  <w:style w:type="paragraph" w:styleId="Pta">
    <w:name w:val="footer"/>
    <w:basedOn w:val="Normlny"/>
    <w:link w:val="PtaChar"/>
    <w:unhideWhenUsed/>
    <w:rsid w:val="005D34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D34E3"/>
    <w:rPr>
      <w:rFonts w:ascii="Times New Roman" w:eastAsia="Times New Roman" w:hAnsi="Times New Roman" w:cs="Times New Roman"/>
      <w:sz w:val="24"/>
      <w:lang w:val="sk-SK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diamant_2</cp:lastModifiedBy>
  <cp:revision>7</cp:revision>
  <cp:lastPrinted>2016-09-12T17:00:00Z</cp:lastPrinted>
  <dcterms:created xsi:type="dcterms:W3CDTF">2016-09-12T16:31:00Z</dcterms:created>
  <dcterms:modified xsi:type="dcterms:W3CDTF">2016-12-06T09:07:00Z</dcterms:modified>
</cp:coreProperties>
</file>